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60" w:rsidRDefault="00164A2B">
      <w:pPr>
        <w:spacing w:after="261"/>
        <w:ind w:left="9"/>
      </w:pPr>
      <w:bookmarkStart w:id="0" w:name="_GoBack"/>
      <w:bookmarkEnd w:id="0"/>
      <w:r>
        <w:t>Sąd Rejonowy w Jarosławiu Wydział I Cywilny ul. Jana Pawła II 11 37-500 Jarosław</w:t>
      </w:r>
    </w:p>
    <w:p w:rsidR="004C2660" w:rsidRDefault="00164A2B">
      <w:pPr>
        <w:spacing w:after="807"/>
        <w:ind w:left="9" w:right="5846"/>
      </w:pPr>
      <w:r>
        <w:t xml:space="preserve">Data 29 listopada 2024 roku sygn. akt 1 </w:t>
      </w:r>
      <w:proofErr w:type="spellStart"/>
      <w:r>
        <w:t>Ns</w:t>
      </w:r>
      <w:proofErr w:type="spellEnd"/>
      <w:r>
        <w:t xml:space="preserve"> 83/22</w:t>
      </w:r>
    </w:p>
    <w:p w:rsidR="004C2660" w:rsidRDefault="00164A2B">
      <w:pPr>
        <w:pStyle w:val="Nagwek1"/>
      </w:pPr>
      <w:r>
        <w:t>OGŁOSZENIE</w:t>
      </w:r>
    </w:p>
    <w:p w:rsidR="004C2660" w:rsidRDefault="00164A2B">
      <w:pPr>
        <w:spacing w:after="546" w:line="382" w:lineRule="auto"/>
        <w:ind w:left="-1" w:right="0" w:firstLine="734"/>
      </w:pPr>
      <w:r>
        <w:t xml:space="preserve">Sąd Rejonowy w Jarosławiu I Wydział Cywilny w sprawie z wniosku Jana Wołosz, Marii Wołosz z udziałem: Gminy Miejskiej Radymno, Juliana Wołosz, Aleksandra Wołosz, Marcina Wołosz, Sebastiana Wołosz, Klaudii Wołosz, Elżbiety </w:t>
      </w:r>
      <w:proofErr w:type="spellStart"/>
      <w:r>
        <w:t>Pindao</w:t>
      </w:r>
      <w:proofErr w:type="spellEnd"/>
      <w:r>
        <w:t xml:space="preserve"> stwierdzenie nabycia przez </w:t>
      </w:r>
      <w:r>
        <w:t>zasiedzenie własności nieruchomości</w:t>
      </w:r>
    </w:p>
    <w:p w:rsidR="004C2660" w:rsidRDefault="00164A2B">
      <w:pPr>
        <w:spacing w:after="730"/>
        <w:ind w:left="9" w:right="0"/>
      </w:pPr>
      <w:r>
        <w:t>postanawia:</w:t>
      </w:r>
    </w:p>
    <w:p w:rsidR="004C2660" w:rsidRDefault="00164A2B">
      <w:pPr>
        <w:ind w:left="9" w:right="0"/>
      </w:pPr>
      <w:r>
        <w:t>ustanowić dla uczestnika Adriana Wołosz — kuratora procesowego w osobie pracownika Sądu</w:t>
      </w:r>
    </w:p>
    <w:p w:rsidR="004C2660" w:rsidRDefault="00164A2B">
      <w:pPr>
        <w:spacing w:after="2004"/>
        <w:ind w:left="9" w:right="0"/>
      </w:pPr>
      <w:r>
        <w:t xml:space="preserve">Rejonowego w Jarosławiu Katarzyny </w:t>
      </w:r>
      <w:proofErr w:type="spellStart"/>
      <w:r>
        <w:t>Popkiewicz</w:t>
      </w:r>
      <w:proofErr w:type="spellEnd"/>
      <w:r>
        <w:t>.</w:t>
      </w:r>
    </w:p>
    <w:p w:rsidR="004C2660" w:rsidRDefault="00164A2B">
      <w:pPr>
        <w:spacing w:after="196" w:line="259" w:lineRule="auto"/>
        <w:ind w:left="4013" w:righ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1289304</wp:posOffset>
            </wp:positionH>
            <wp:positionV relativeFrom="paragraph">
              <wp:posOffset>-442227</wp:posOffset>
            </wp:positionV>
            <wp:extent cx="2496312" cy="1307592"/>
            <wp:effectExtent l="0" t="0" r="0" b="0"/>
            <wp:wrapSquare wrapText="bothSides"/>
            <wp:docPr id="1278" name="Picture 1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Picture 12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0"/>
        </w:rPr>
        <w:t>'</w:t>
      </w:r>
      <w:proofErr w:type="spellStart"/>
      <w:r>
        <w:rPr>
          <w:rFonts w:ascii="Calibri" w:eastAsia="Calibri" w:hAnsi="Calibri" w:cs="Calibri"/>
          <w:sz w:val="20"/>
        </w:rPr>
        <w:t>du</w:t>
      </w:r>
      <w:proofErr w:type="spellEnd"/>
      <w:r>
        <w:rPr>
          <w:rFonts w:ascii="Calibri" w:eastAsia="Calibri" w:hAnsi="Calibri" w:cs="Calibri"/>
          <w:sz w:val="20"/>
        </w:rPr>
        <w:t xml:space="preserve"> Rejonowego</w:t>
      </w:r>
    </w:p>
    <w:p w:rsidR="004C2660" w:rsidRDefault="00164A2B">
      <w:pPr>
        <w:spacing w:after="196" w:line="259" w:lineRule="auto"/>
        <w:ind w:left="4013" w:right="1973"/>
        <w:jc w:val="center"/>
      </w:pPr>
      <w:r>
        <w:rPr>
          <w:rFonts w:ascii="Calibri" w:eastAsia="Calibri" w:hAnsi="Calibri" w:cs="Calibri"/>
          <w:sz w:val="20"/>
        </w:rPr>
        <w:t>Roszkowska</w:t>
      </w:r>
    </w:p>
    <w:sectPr w:rsidR="004C2660">
      <w:pgSz w:w="11902" w:h="16834"/>
      <w:pgMar w:top="1440" w:right="1411" w:bottom="1440" w:left="1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60"/>
    <w:rsid w:val="00164A2B"/>
    <w:rsid w:val="004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1C80-E0F7-4BD3-8487-4938B79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9" w:line="265" w:lineRule="auto"/>
      <w:ind w:left="75" w:right="63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41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 Mariola</dc:creator>
  <cp:keywords/>
  <cp:lastModifiedBy>Folta Mariola</cp:lastModifiedBy>
  <cp:revision>2</cp:revision>
  <dcterms:created xsi:type="dcterms:W3CDTF">2024-12-02T12:42:00Z</dcterms:created>
  <dcterms:modified xsi:type="dcterms:W3CDTF">2024-12-02T12:42:00Z</dcterms:modified>
</cp:coreProperties>
</file>